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AD" w:rsidRDefault="004B2C87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0376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B760AD" w:rsidRDefault="00B760AD" w:rsidP="00B760A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760AD" w:rsidRDefault="00B760AD" w:rsidP="00B760A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B760AD" w:rsidRDefault="00B760AD" w:rsidP="00B760A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760AD" w:rsidRDefault="00B760AD" w:rsidP="00B760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/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760AD" w:rsidRPr="004B2C87" w:rsidRDefault="00B760AD" w:rsidP="00B760AD">
      <w:pPr>
        <w:spacing w:line="200" w:lineRule="atLeast"/>
        <w:ind w:right="5139"/>
        <w:rPr>
          <w:b/>
          <w:sz w:val="28"/>
          <w:szCs w:val="28"/>
        </w:rPr>
      </w:pPr>
      <w:r w:rsidRPr="004B2C87">
        <w:rPr>
          <w:b/>
          <w:sz w:val="28"/>
          <w:szCs w:val="28"/>
        </w:rPr>
        <w:t xml:space="preserve">   </w:t>
      </w:r>
      <w:r w:rsidR="004B2C87" w:rsidRPr="004B2C87">
        <w:rPr>
          <w:b/>
          <w:sz w:val="28"/>
          <w:szCs w:val="28"/>
        </w:rPr>
        <w:t>от 10 мая 2017 года №22</w:t>
      </w:r>
    </w:p>
    <w:p w:rsidR="00B760AD" w:rsidRDefault="00B760AD" w:rsidP="00B760A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760AD" w:rsidRDefault="00B760AD" w:rsidP="00B760A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есении изменений в Приложение к постановлению администрации сельского поселения Воротнее муниципального района Сергиевский № 44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Воротнее муниципального района Сергиевский» на 2016-2018гг.»</w:t>
      </w:r>
    </w:p>
    <w:p w:rsidR="00B760AD" w:rsidRDefault="00B760AD" w:rsidP="00B760A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60AD" w:rsidRDefault="00B760AD" w:rsidP="00B760A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760AD" w:rsidRDefault="00B760AD" w:rsidP="00B760A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760AD">
        <w:rPr>
          <w:sz w:val="28"/>
          <w:szCs w:val="28"/>
        </w:rPr>
        <w:t xml:space="preserve">Федеральным </w:t>
      </w:r>
      <w:r w:rsidRPr="00B760AD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760A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760AD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760AD">
        <w:rPr>
          <w:sz w:val="28"/>
          <w:szCs w:val="28"/>
        </w:rPr>
        <w:t xml:space="preserve"> сельского поселения Воротнее, в целях уточнения объемов финансирования проводимых програ</w:t>
      </w:r>
      <w:r>
        <w:rPr>
          <w:sz w:val="28"/>
          <w:szCs w:val="28"/>
        </w:rPr>
        <w:t>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B760AD" w:rsidRDefault="00B760AD" w:rsidP="00B760A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0AD" w:rsidRDefault="00B760AD" w:rsidP="00B760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44 от 31.12.2015 г. «Об утверждении муниципальной программы «Содержание улично-дорожной сети сельского поселения Воротнее муниципального района Сергиевский» на 2016-2018гг.» (Далее - Программа) следующего содержания: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B760AD" w:rsidRDefault="00B760AD" w:rsidP="00B760A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F5157A">
        <w:rPr>
          <w:b/>
          <w:sz w:val="28"/>
          <w:szCs w:val="28"/>
        </w:rPr>
        <w:t>1596,85949</w:t>
      </w:r>
      <w:r>
        <w:rPr>
          <w:sz w:val="28"/>
          <w:szCs w:val="28"/>
        </w:rPr>
        <w:t xml:space="preserve"> тыс. рублей (прогноз), в том числе:</w:t>
      </w:r>
    </w:p>
    <w:p w:rsidR="00B760AD" w:rsidRDefault="00B760AD" w:rsidP="00B760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5157A">
        <w:rPr>
          <w:b/>
          <w:sz w:val="28"/>
          <w:szCs w:val="28"/>
        </w:rPr>
        <w:t>1596,85949</w:t>
      </w:r>
      <w:r w:rsidR="00F5157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B760AD" w:rsidRDefault="00B760AD" w:rsidP="00B760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657,06426 тыс. рублей;</w:t>
      </w:r>
    </w:p>
    <w:p w:rsidR="00B760AD" w:rsidRDefault="00B760AD" w:rsidP="00B7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2691C">
        <w:rPr>
          <w:sz w:val="28"/>
          <w:szCs w:val="28"/>
        </w:rPr>
        <w:t>595,97523</w:t>
      </w:r>
      <w:r>
        <w:rPr>
          <w:sz w:val="28"/>
          <w:szCs w:val="28"/>
        </w:rPr>
        <w:t xml:space="preserve"> тыс. рублей;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343,82000 тыс. рублей.</w:t>
      </w:r>
    </w:p>
    <w:p w:rsidR="00B760AD" w:rsidRDefault="00B760AD" w:rsidP="00B760AD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B7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080" w:type="dxa"/>
        <w:jc w:val="center"/>
        <w:tblInd w:w="-182" w:type="dxa"/>
        <w:tblLayout w:type="fixed"/>
        <w:tblLook w:val="04A0" w:firstRow="1" w:lastRow="0" w:firstColumn="1" w:lastColumn="0" w:noHBand="0" w:noVBand="1"/>
      </w:tblPr>
      <w:tblGrid>
        <w:gridCol w:w="572"/>
        <w:gridCol w:w="2410"/>
        <w:gridCol w:w="2126"/>
        <w:gridCol w:w="1559"/>
        <w:gridCol w:w="1557"/>
        <w:gridCol w:w="8"/>
        <w:gridCol w:w="848"/>
      </w:tblGrid>
      <w:tr w:rsidR="00B760AD" w:rsidTr="00B760AD">
        <w:trPr>
          <w:trHeight w:val="121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B760AD" w:rsidTr="00B760AD">
        <w:trPr>
          <w:trHeight w:val="255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</w:tr>
      <w:tr w:rsidR="00B760AD" w:rsidTr="00B760AD">
        <w:trPr>
          <w:trHeight w:val="375"/>
          <w:jc w:val="center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B760AD" w:rsidTr="00B760AD">
        <w:trPr>
          <w:trHeight w:val="59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102,69850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121,16500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121,16500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64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239,63001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121,16500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121,16500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375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342,32851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242,33000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242,33000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375"/>
          <w:jc w:val="center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B760AD" w:rsidTr="00B760AD">
        <w:trPr>
          <w:trHeight w:val="7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B760A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288,44399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312861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336,20523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750"/>
          <w:jc w:val="center"/>
        </w:trPr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288,44399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312861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336,20523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84,05000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20D5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020D57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020D57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B760AD" w:rsidTr="00B760AD">
        <w:trPr>
          <w:trHeight w:val="42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B760AD" w:rsidTr="00B760AD">
        <w:trPr>
          <w:trHeight w:val="7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26,29176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17,44000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17,44000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750"/>
          <w:jc w:val="center"/>
        </w:trPr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26,29176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17,44000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17,44000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91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B760AD" w:rsidTr="00B760AD">
        <w:trPr>
          <w:trHeight w:val="128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</w:tr>
      <w:tr w:rsidR="00B760AD" w:rsidTr="00B760AD">
        <w:trPr>
          <w:trHeight w:val="29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B760AD" w:rsidTr="00B760AD">
        <w:trPr>
          <w:trHeight w:val="8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98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977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5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B760AD" w:rsidTr="00B760AD">
        <w:trPr>
          <w:trHeight w:val="11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1125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B760AD" w:rsidTr="00B760AD">
        <w:trPr>
          <w:trHeight w:val="11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557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375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657,06426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Pr="0062691C" w:rsidRDefault="0062691C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2691C">
              <w:rPr>
                <w:b/>
                <w:szCs w:val="28"/>
              </w:rPr>
              <w:t>595,97523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343,82000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1.3.В разделе программы </w:t>
      </w:r>
      <w:r>
        <w:rPr>
          <w:sz w:val="28"/>
          <w:szCs w:val="28"/>
          <w:lang w:val="en-US"/>
        </w:rPr>
        <w:t>V</w:t>
      </w:r>
      <w:r w:rsidRPr="00B760AD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B760AD" w:rsidRDefault="00B760AD" w:rsidP="00B760A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F5157A">
        <w:rPr>
          <w:b/>
          <w:sz w:val="28"/>
          <w:szCs w:val="28"/>
        </w:rPr>
        <w:t>1596,85949</w:t>
      </w:r>
      <w:r w:rsidR="00F5157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B760AD" w:rsidRDefault="00B760AD" w:rsidP="00B760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5157A">
        <w:rPr>
          <w:b/>
          <w:sz w:val="28"/>
          <w:szCs w:val="28"/>
        </w:rPr>
        <w:t>1596,85949</w:t>
      </w:r>
      <w:r w:rsidR="00F5157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B760AD" w:rsidRDefault="00B760AD" w:rsidP="00B760A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657,06426 тыс. рублей;</w:t>
      </w:r>
    </w:p>
    <w:p w:rsidR="00B760AD" w:rsidRDefault="00B760AD" w:rsidP="00B7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2691C">
        <w:rPr>
          <w:sz w:val="28"/>
          <w:szCs w:val="28"/>
        </w:rPr>
        <w:t xml:space="preserve">595,97523 </w:t>
      </w:r>
      <w:r>
        <w:rPr>
          <w:sz w:val="28"/>
          <w:szCs w:val="28"/>
        </w:rPr>
        <w:t>тыс. рублей;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343,82000 тыс. рублей.</w:t>
      </w:r>
    </w:p>
    <w:p w:rsidR="00B760AD" w:rsidRDefault="00B760AD" w:rsidP="00B76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5A4764" w:rsidRDefault="00B760AD" w:rsidP="00B760A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B760AD">
        <w:rPr>
          <w:sz w:val="28"/>
          <w:szCs w:val="28"/>
        </w:rPr>
        <w:t>Сидельников</w:t>
      </w:r>
      <w:proofErr w:type="spellEnd"/>
      <w:r w:rsidRPr="00B760AD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760AD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0AD"/>
    <w:rsid w:val="00020D57"/>
    <w:rsid w:val="000F2CF1"/>
    <w:rsid w:val="002B7CD1"/>
    <w:rsid w:val="00312861"/>
    <w:rsid w:val="004B2C87"/>
    <w:rsid w:val="005A4764"/>
    <w:rsid w:val="0062691C"/>
    <w:rsid w:val="00B760AD"/>
    <w:rsid w:val="00B86589"/>
    <w:rsid w:val="00F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760A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60A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760A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760A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0A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760A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760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60A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760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0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760A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6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760A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2017-02-07T12:52:00Z</dcterms:created>
  <dcterms:modified xsi:type="dcterms:W3CDTF">2017-05-11T06:30:00Z</dcterms:modified>
</cp:coreProperties>
</file>